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E4636D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E4636D">
        <w:rPr>
          <w:rFonts w:ascii="Arial" w:hAnsi="Arial" w:cs="Arial"/>
          <w:sz w:val="40"/>
          <w:lang w:val="en-US"/>
        </w:rPr>
        <w:t xml:space="preserve"> 3596</w:t>
      </w:r>
    </w:p>
    <w:p w:rsidR="00FD20D2" w:rsidRDefault="00FD20D2" w:rsidP="00230337">
      <w:pPr>
        <w:jc w:val="center"/>
        <w:rPr>
          <w:rFonts w:ascii="Arial" w:hAnsi="Arial" w:cs="Arial"/>
          <w:sz w:val="40"/>
          <w:lang w:val="en-US"/>
        </w:rPr>
      </w:pPr>
    </w:p>
    <w:p w:rsidR="00BD339C" w:rsidRDefault="00E4636D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2 (11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2 (1138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07F65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A444D"/>
    <w:rsid w:val="00E4636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E953D-DD6A-48FE-A4DA-9F33FD5A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2016-04-11T08:18:00Z</dcterms:modified>
</cp:coreProperties>
</file>